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A90258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4" w:name="_GoBack"/>
      <w:bookmarkStart w:id="0" w:name="_Toc6533"/>
      <w:bookmarkStart w:id="1" w:name="_Toc82000551"/>
      <w:bookmarkStart w:id="2" w:name="_Toc26111"/>
      <w:bookmarkStart w:id="3" w:name="_Toc20037"/>
      <w:r>
        <w:rPr>
          <w:rFonts w:hint="eastAsia" w:ascii="微软雅黑" w:hAnsi="微软雅黑" w:eastAsia="微软雅黑" w:cs="微软雅黑"/>
          <w:b w:val="0"/>
          <w:sz w:val="30"/>
        </w:rPr>
        <w:t>DDS-11A</w:t>
      </w:r>
      <w:bookmarkEnd w:id="4"/>
      <w:r>
        <w:rPr>
          <w:rFonts w:hint="eastAsia" w:ascii="微软雅黑" w:hAnsi="微软雅黑" w:eastAsia="微软雅黑" w:cs="微软雅黑"/>
          <w:b w:val="0"/>
          <w:sz w:val="30"/>
        </w:rPr>
        <w:t>型电导率仪</w:t>
      </w:r>
      <w:bookmarkEnd w:id="0"/>
      <w:bookmarkEnd w:id="1"/>
      <w:bookmarkEnd w:id="2"/>
      <w:bookmarkEnd w:id="3"/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5698"/>
        <w:gridCol w:w="1658"/>
      </w:tblGrid>
      <w:tr w14:paraId="5195E3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4" w:type="pct"/>
            <w:vAlign w:val="center"/>
          </w:tcPr>
          <w:p w14:paraId="7771F5E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343" w:type="pct"/>
            <w:vAlign w:val="center"/>
          </w:tcPr>
          <w:p w14:paraId="1CBD6DB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973" w:type="pct"/>
            <w:vAlign w:val="center"/>
          </w:tcPr>
          <w:p w14:paraId="59F387C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3C838F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6851788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343" w:type="pct"/>
            <w:vAlign w:val="center"/>
          </w:tcPr>
          <w:p w14:paraId="79AD102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DDS-11A型电导率仪</w:t>
            </w:r>
          </w:p>
        </w:tc>
        <w:tc>
          <w:tcPr>
            <w:tcW w:w="973" w:type="pct"/>
            <w:vAlign w:val="center"/>
          </w:tcPr>
          <w:p w14:paraId="4998646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2FA40C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2987E61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343" w:type="pct"/>
            <w:vAlign w:val="center"/>
          </w:tcPr>
          <w:p w14:paraId="5315511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DJS-1VC型电导电极</w:t>
            </w:r>
          </w:p>
        </w:tc>
        <w:tc>
          <w:tcPr>
            <w:tcW w:w="973" w:type="pct"/>
            <w:vAlign w:val="center"/>
          </w:tcPr>
          <w:p w14:paraId="1383F7B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16D55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567B3F8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343" w:type="pct"/>
            <w:vAlign w:val="center"/>
          </w:tcPr>
          <w:p w14:paraId="0D21000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电源适配器STK030-2015</w:t>
            </w:r>
          </w:p>
        </w:tc>
        <w:tc>
          <w:tcPr>
            <w:tcW w:w="973" w:type="pct"/>
            <w:vAlign w:val="center"/>
          </w:tcPr>
          <w:p w14:paraId="1E8885D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63C157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4AE38A5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343" w:type="pct"/>
            <w:vAlign w:val="center"/>
          </w:tcPr>
          <w:p w14:paraId="6F7A40E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电极固定夹组件</w:t>
            </w:r>
          </w:p>
        </w:tc>
        <w:tc>
          <w:tcPr>
            <w:tcW w:w="973" w:type="pct"/>
            <w:vAlign w:val="center"/>
          </w:tcPr>
          <w:p w14:paraId="681FAA2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28941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3C6B04D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343" w:type="pct"/>
            <w:vAlign w:val="center"/>
          </w:tcPr>
          <w:p w14:paraId="0785F82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电极梗</w:t>
            </w:r>
          </w:p>
        </w:tc>
        <w:tc>
          <w:tcPr>
            <w:tcW w:w="973" w:type="pct"/>
            <w:vAlign w:val="center"/>
          </w:tcPr>
          <w:p w14:paraId="43A4AA8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77C633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6767D60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343" w:type="pct"/>
            <w:vAlign w:val="center"/>
          </w:tcPr>
          <w:p w14:paraId="4EDBD49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简易操作指南</w:t>
            </w:r>
          </w:p>
        </w:tc>
        <w:tc>
          <w:tcPr>
            <w:tcW w:w="973" w:type="pct"/>
            <w:vAlign w:val="center"/>
          </w:tcPr>
          <w:p w14:paraId="58DB669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1360E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61ACEEE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3343" w:type="pct"/>
            <w:vAlign w:val="center"/>
          </w:tcPr>
          <w:p w14:paraId="6617172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973" w:type="pct"/>
            <w:vAlign w:val="center"/>
          </w:tcPr>
          <w:p w14:paraId="2C4085F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751A53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44FD6D7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3343" w:type="pct"/>
            <w:vAlign w:val="center"/>
          </w:tcPr>
          <w:p w14:paraId="77486EF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973" w:type="pct"/>
            <w:vAlign w:val="center"/>
          </w:tcPr>
          <w:p w14:paraId="6574563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38BDAB4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7D5277"/>
    <w:rsid w:val="3B7D5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2024-12-19T06:33:00Z</dcterms:created>
  <dc:creator>沙鹰商务</dc:creator>
  <cp:lastModifiedBy>沙鹰商务</cp:lastModifiedBy>
  <dcterms:modified xsi:type="dcterms:W3CDTF">2024-12-19T06:33:24Z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B1FB6178B58347B299F2A8BF828B3822_11</vt:lpwstr>
  </property>
</Properties>
</file>