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4272AF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3" w:name="_GoBack"/>
      <w:bookmarkStart w:id="0" w:name="_Toc12824"/>
      <w:bookmarkStart w:id="1" w:name="_Toc25995"/>
      <w:bookmarkStart w:id="2" w:name="_Toc9547"/>
      <w:r>
        <w:rPr>
          <w:rFonts w:hint="eastAsia" w:ascii="微软雅黑" w:hAnsi="微软雅黑" w:eastAsia="微软雅黑" w:cs="微软雅黑"/>
          <w:b w:val="0"/>
          <w:sz w:val="30"/>
        </w:rPr>
        <w:t>ZDJ-3A</w:t>
      </w:r>
      <w:bookmarkEnd w:id="3"/>
      <w:r>
        <w:rPr>
          <w:rFonts w:hint="eastAsia" w:ascii="微软雅黑" w:hAnsi="微软雅黑" w:eastAsia="微软雅黑" w:cs="微软雅黑"/>
          <w:b w:val="0"/>
          <w:sz w:val="30"/>
        </w:rPr>
        <w:t>型自动电位滴定仪</w:t>
      </w:r>
      <w:bookmarkEnd w:id="0"/>
      <w:bookmarkEnd w:id="1"/>
      <w:bookmarkEnd w:id="2"/>
    </w:p>
    <w:tbl>
      <w:tblPr>
        <w:tblStyle w:val="3"/>
        <w:tblW w:w="0" w:type="auto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5689"/>
        <w:gridCol w:w="1577"/>
      </w:tblGrid>
      <w:tr w14:paraId="4B236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76" w:type="dxa"/>
            <w:vAlign w:val="center"/>
          </w:tcPr>
          <w:p w14:paraId="24AEABE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5689" w:type="dxa"/>
            <w:vAlign w:val="center"/>
          </w:tcPr>
          <w:p w14:paraId="20506C3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 称 及 规 格</w:t>
            </w:r>
          </w:p>
        </w:tc>
        <w:tc>
          <w:tcPr>
            <w:tcW w:w="1577" w:type="dxa"/>
            <w:vAlign w:val="center"/>
          </w:tcPr>
          <w:p w14:paraId="29EB777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1FCB9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 w14:paraId="2DDE2B4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  <w:p w14:paraId="407799D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  <w:p w14:paraId="1347B59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  <w:p w14:paraId="4554FFF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  <w:p w14:paraId="26C2120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  <w:p w14:paraId="398D0AD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  <w:p w14:paraId="7DFB319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  <w:p w14:paraId="7CAEEFF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  <w:p w14:paraId="206759A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  <w:p w14:paraId="030FAF5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  <w:p w14:paraId="4A81130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  <w:p w14:paraId="799CE10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  <w:p w14:paraId="0ACF048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  <w:p w14:paraId="571640E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  <w:p w14:paraId="7E58943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  <w:p w14:paraId="38BCC66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16</w:t>
            </w:r>
          </w:p>
          <w:p w14:paraId="02F716F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17</w:t>
            </w:r>
          </w:p>
          <w:p w14:paraId="3E159BFC">
            <w:pPr>
              <w:pStyle w:val="5"/>
              <w:bidi w:val="0"/>
              <w:outlineLvl w:val="9"/>
              <w:rPr>
                <w:rFonts w:hint="eastAsia" w:ascii="微软雅黑" w:hAnsi="微软雅黑" w:eastAsia="微软雅黑" w:cs="微软雅黑"/>
              </w:rPr>
            </w:pPr>
          </w:p>
          <w:p w14:paraId="7E124E97">
            <w:pPr>
              <w:pStyle w:val="5"/>
              <w:bidi w:val="0"/>
              <w:outlineLvl w:val="9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 </w:t>
            </w:r>
          </w:p>
        </w:tc>
        <w:tc>
          <w:tcPr>
            <w:tcW w:w="5689" w:type="dxa"/>
          </w:tcPr>
          <w:p w14:paraId="7ABF752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ZDJ－3A型自动电位滴定仪</w:t>
            </w:r>
          </w:p>
          <w:p w14:paraId="4303B8C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E-201F型pH复合电极</w:t>
            </w:r>
          </w:p>
          <w:p w14:paraId="4F368EB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毛细管（SC5.462.023）</w:t>
            </w:r>
          </w:p>
          <w:p w14:paraId="0E183EA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滴液管(SC5.462.026)</w:t>
            </w:r>
          </w:p>
          <w:p w14:paraId="3F3AE6D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滴定管(SC5.214.088)</w:t>
            </w:r>
          </w:p>
          <w:p w14:paraId="4012E8F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溶液杯(SC8.219.010)</w:t>
            </w:r>
          </w:p>
          <w:p w14:paraId="7426A71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溶液杯(SC8.463.001)</w:t>
            </w:r>
          </w:p>
          <w:p w14:paraId="332D052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管接螺帽(GS-A,B)</w:t>
            </w:r>
          </w:p>
          <w:p w14:paraId="4F903C7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工具(SC8.227.126)</w:t>
            </w:r>
          </w:p>
          <w:p w14:paraId="041179E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pH标准缓冲剂pH4、7、9</w:t>
            </w:r>
          </w:p>
          <w:p w14:paraId="1DA94CA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搅拌珠（小）</w:t>
            </w:r>
          </w:p>
          <w:p w14:paraId="4225C04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电极架装置(SC5.108.022)</w:t>
            </w:r>
          </w:p>
          <w:p w14:paraId="4659CAB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1000mL溶液瓶（SC5.810.003） （包括干燥器）</w:t>
            </w:r>
          </w:p>
          <w:p w14:paraId="6938D00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保险丝Φ5×20(1A)</w:t>
            </w:r>
          </w:p>
          <w:p w14:paraId="6B1A5BF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国际通用电源线</w:t>
            </w:r>
          </w:p>
          <w:p w14:paraId="2BAFAE3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产品使用说明书</w:t>
            </w:r>
          </w:p>
          <w:p w14:paraId="1CDCCB8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  <w:p w14:paraId="1939B57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选配件：</w:t>
            </w:r>
          </w:p>
          <w:p w14:paraId="0C34D72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滴定管20mL(SC5.461.055)</w:t>
            </w:r>
          </w:p>
        </w:tc>
        <w:tc>
          <w:tcPr>
            <w:tcW w:w="1577" w:type="dxa"/>
          </w:tcPr>
          <w:p w14:paraId="2541952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  <w:p w14:paraId="252A3A8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  <w:p w14:paraId="4FADCB0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  <w:p w14:paraId="174E6B9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3根</w:t>
            </w:r>
          </w:p>
          <w:p w14:paraId="6E52AD8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  <w:p w14:paraId="1B9F607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3只</w:t>
            </w:r>
          </w:p>
          <w:p w14:paraId="7268AC8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3只</w:t>
            </w:r>
          </w:p>
          <w:p w14:paraId="6564975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3套</w:t>
            </w:r>
          </w:p>
          <w:p w14:paraId="69ABB98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  <w:p w14:paraId="63BB6B6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  <w:p w14:paraId="4E7B9C8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3只</w:t>
            </w:r>
          </w:p>
          <w:p w14:paraId="746D9DD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  <w:p w14:paraId="3F6353C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  <w:p w14:paraId="7E6C69F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2只</w:t>
            </w:r>
          </w:p>
          <w:p w14:paraId="239FFC3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6E04785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  <w:p w14:paraId="08924FB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  <w:p w14:paraId="60CD57E9">
            <w:pPr>
              <w:pStyle w:val="5"/>
              <w:bidi w:val="0"/>
              <w:outlineLvl w:val="9"/>
              <w:rPr>
                <w:rFonts w:hint="eastAsia" w:ascii="微软雅黑" w:hAnsi="微软雅黑" w:eastAsia="微软雅黑" w:cs="微软雅黑"/>
              </w:rPr>
            </w:pPr>
          </w:p>
          <w:p w14:paraId="4B3191B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</w:tbl>
    <w:p w14:paraId="628E3E4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F26C3"/>
    <w:rsid w:val="7FDF2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2024-12-19T07:48:00Z</dcterms:created>
  <dc:creator>沙鹰商务</dc:creator>
  <cp:lastModifiedBy>沙鹰商务</cp:lastModifiedBy>
  <dcterms:modified xsi:type="dcterms:W3CDTF">2024-12-19T07:48:56Z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7554F8CC40DB46D682958C4E0CB87647_11</vt:lpwstr>
  </property>
</Properties>
</file>