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6A1A4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4" w:name="_GoBack"/>
      <w:bookmarkStart w:id="0" w:name="_Toc16940"/>
      <w:bookmarkStart w:id="1" w:name="_Toc15774"/>
      <w:bookmarkStart w:id="2" w:name="_Toc16916"/>
      <w:bookmarkStart w:id="3" w:name="_Toc17636"/>
      <w:r>
        <w:rPr>
          <w:rFonts w:hint="eastAsia" w:ascii="微软雅黑" w:hAnsi="微软雅黑" w:eastAsia="微软雅黑" w:cs="微软雅黑"/>
          <w:b w:val="0"/>
          <w:sz w:val="30"/>
        </w:rPr>
        <w:t>44B</w:t>
      </w:r>
      <w:bookmarkEnd w:id="4"/>
      <w:r>
        <w:rPr>
          <w:rFonts w:hint="eastAsia" w:ascii="微软雅黑" w:hAnsi="微软雅黑" w:eastAsia="微软雅黑" w:cs="微软雅黑"/>
          <w:b w:val="0"/>
          <w:sz w:val="30"/>
        </w:rPr>
        <w:t>型双联电解分析器</w:t>
      </w:r>
      <w:bookmarkEnd w:id="0"/>
      <w:bookmarkEnd w:id="1"/>
      <w:bookmarkEnd w:id="2"/>
      <w:bookmarkEnd w:id="3"/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5530"/>
        <w:gridCol w:w="1757"/>
      </w:tblGrid>
      <w:tr w14:paraId="69F52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1" w:type="dxa"/>
            <w:vAlign w:val="center"/>
          </w:tcPr>
          <w:p w14:paraId="2D1443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530" w:type="dxa"/>
            <w:vAlign w:val="center"/>
          </w:tcPr>
          <w:p w14:paraId="3583E2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757" w:type="dxa"/>
            <w:vAlign w:val="center"/>
          </w:tcPr>
          <w:p w14:paraId="6309647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851E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</w:tcPr>
          <w:p w14:paraId="640DB2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06101F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7BE3B27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08639C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0D8F1F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7D7CB6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287BD4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13EFD4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5530" w:type="dxa"/>
          </w:tcPr>
          <w:p w14:paraId="37A875E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44B型双联电解分析器</w:t>
            </w:r>
          </w:p>
          <w:p w14:paraId="138D60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电源线（CTD—3头）</w:t>
            </w:r>
          </w:p>
          <w:p w14:paraId="33C7B5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特制搅拌棒（8.328.001）</w:t>
            </w:r>
          </w:p>
          <w:p w14:paraId="0B0F03C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200mL电解烧杯</w:t>
            </w:r>
          </w:p>
          <w:p w14:paraId="2860BEE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φ80㎜表面皿、对剖烧杯盖</w:t>
            </w:r>
          </w:p>
          <w:p w14:paraId="5D7941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3A插入式溶断丝</w:t>
            </w:r>
          </w:p>
          <w:p w14:paraId="7A12B5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  <w:p w14:paraId="718553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757" w:type="dxa"/>
          </w:tcPr>
          <w:p w14:paraId="5AC277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510600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6C093F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4根</w:t>
            </w:r>
          </w:p>
          <w:p w14:paraId="4C0D51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4只</w:t>
            </w:r>
          </w:p>
          <w:p w14:paraId="1D4CE4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4付</w:t>
            </w:r>
          </w:p>
          <w:p w14:paraId="4F6617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5根</w:t>
            </w:r>
          </w:p>
          <w:p w14:paraId="60B1B7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  <w:p w14:paraId="364863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5E8837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A76E4"/>
    <w:rsid w:val="463A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2024-12-20T07:02:00Z</dcterms:created>
  <dc:creator>沙鹰商务</dc:creator>
  <cp:lastModifiedBy>沙鹰商务</cp:lastModifiedBy>
  <dcterms:modified xsi:type="dcterms:W3CDTF">2024-12-20T07:02:52Z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A677828342A940CBB774B94228FC0303_11</vt:lpwstr>
  </property>
</Properties>
</file>