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B68EB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27609"/>
      <w:bookmarkStart w:id="1" w:name="_Toc82000543"/>
      <w:bookmarkStart w:id="2" w:name="_Toc31894"/>
      <w:bookmarkStart w:id="3" w:name="_Toc16887"/>
      <w:r>
        <w:rPr>
          <w:rFonts w:hint="eastAsia" w:ascii="微软雅黑" w:hAnsi="微软雅黑" w:eastAsia="微软雅黑" w:cs="微软雅黑"/>
          <w:b w:val="0"/>
          <w:sz w:val="30"/>
        </w:rPr>
        <w:t>PHB-4型便携式pH计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2DF10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49C326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6B8AB2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4252F4A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ECCC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0305A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320720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PHB-4型便携式pH计</w:t>
            </w:r>
          </w:p>
        </w:tc>
        <w:tc>
          <w:tcPr>
            <w:tcW w:w="974" w:type="pct"/>
            <w:vAlign w:val="center"/>
          </w:tcPr>
          <w:p w14:paraId="4E29FC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1893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634CE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66E7DA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E-201F型pH复合电极</w:t>
            </w:r>
          </w:p>
        </w:tc>
        <w:tc>
          <w:tcPr>
            <w:tcW w:w="974" w:type="pct"/>
            <w:vAlign w:val="center"/>
          </w:tcPr>
          <w:p w14:paraId="6AC4BAD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6693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8C412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71743E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pH缓冲液粉剂pH4.00、6.86、9.18</w:t>
            </w:r>
          </w:p>
        </w:tc>
        <w:tc>
          <w:tcPr>
            <w:tcW w:w="974" w:type="pct"/>
            <w:vAlign w:val="center"/>
          </w:tcPr>
          <w:p w14:paraId="64D3FB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各5包</w:t>
            </w:r>
          </w:p>
        </w:tc>
      </w:tr>
      <w:tr w14:paraId="298DF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76CE6E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319EEA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4" w:name="_GoBack"/>
            <w:bookmarkEnd w:id="4"/>
          </w:p>
        </w:tc>
        <w:tc>
          <w:tcPr>
            <w:tcW w:w="974" w:type="pct"/>
            <w:vAlign w:val="center"/>
          </w:tcPr>
          <w:p w14:paraId="748BD7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FB9F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88513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083A8B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2EBEBCB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05DB1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00745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76C7D6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52FDDA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39CB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340A1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08640C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5879F2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3303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67470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639D33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腕带组装件（小）</w:t>
            </w:r>
          </w:p>
        </w:tc>
        <w:tc>
          <w:tcPr>
            <w:tcW w:w="974" w:type="pct"/>
            <w:vAlign w:val="center"/>
          </w:tcPr>
          <w:p w14:paraId="41204A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586C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2AAF9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5D462D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160FBE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2BABD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B6AE6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vAlign w:val="center"/>
          </w:tcPr>
          <w:p w14:paraId="3CD84E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6CA72D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06908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6A43E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343" w:type="pct"/>
            <w:vAlign w:val="center"/>
          </w:tcPr>
          <w:p w14:paraId="25D02EA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1222F9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6E15315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F0F16"/>
    <w:rsid w:val="4B1553B3"/>
    <w:rsid w:val="7FEF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173</Characters>
  <Lines>0</Lines>
  <Paragraphs>0</Paragraphs>
  <TotalTime>0</TotalTime>
  <ScaleCrop>false</ScaleCrop>
  <LinksUpToDate>false</LinksUpToDate>
  <CharactersWithSpaces>174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2024-12-19T06:27:00Z</dcterms:created>
  <dc:creator>沙鹰商务</dc:creator>
  <cp:lastModifiedBy>沙鹰皖宁王彦茹18019215792</cp:lastModifiedBy>
  <dcterms:modified xsi:type="dcterms:W3CDTF">2025-07-07T07:52:33Z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561F5EA57D6B43B2A74E557BB9B10F56_11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